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C4" w:rsidRPr="00675D20" w:rsidRDefault="001B2B2B">
      <w:pPr>
        <w:spacing w:after="710" w:line="326" w:lineRule="auto"/>
        <w:ind w:left="14" w:right="75"/>
        <w:jc w:val="center"/>
        <w:rPr>
          <w:sz w:val="28"/>
          <w:szCs w:val="28"/>
          <w:u w:val="single"/>
        </w:rPr>
      </w:pPr>
      <w:r w:rsidRPr="00675D20">
        <w:rPr>
          <w:b/>
          <w:sz w:val="28"/>
          <w:szCs w:val="28"/>
          <w:u w:val="single"/>
        </w:rPr>
        <w:t>Allegato “D</w:t>
      </w:r>
      <w:r w:rsidR="00164323" w:rsidRPr="00675D20">
        <w:rPr>
          <w:b/>
          <w:sz w:val="28"/>
          <w:szCs w:val="28"/>
          <w:u w:val="single"/>
        </w:rPr>
        <w:t>”</w:t>
      </w:r>
      <w:r w:rsidR="00164323" w:rsidRPr="00675D20">
        <w:rPr>
          <w:sz w:val="28"/>
          <w:szCs w:val="28"/>
          <w:u w:val="single"/>
        </w:rPr>
        <w:t xml:space="preserve"> </w:t>
      </w:r>
    </w:p>
    <w:p w:rsidR="008E52C4" w:rsidRDefault="00922775">
      <w:pPr>
        <w:pStyle w:val="Titolo1"/>
        <w:spacing w:after="429"/>
        <w:ind w:left="14" w:right="67"/>
      </w:pPr>
      <w:proofErr w:type="gramStart"/>
      <w:r>
        <w:t xml:space="preserve">Conferma </w:t>
      </w:r>
      <w:r w:rsidR="005E5EBA">
        <w:t xml:space="preserve"> Mantenimento</w:t>
      </w:r>
      <w:proofErr w:type="gramEnd"/>
      <w:r w:rsidR="005E5EBA">
        <w:t xml:space="preserve"> Isc</w:t>
      </w:r>
      <w:r w:rsidR="001B2B2B">
        <w:t>rizione</w:t>
      </w:r>
      <w:r w:rsidR="00E64E34">
        <w:rPr>
          <w:b w:val="0"/>
        </w:rPr>
        <w:t xml:space="preserve"> </w:t>
      </w:r>
    </w:p>
    <w:p w:rsidR="008E52C4" w:rsidRPr="00675D20" w:rsidRDefault="00020305" w:rsidP="00020305">
      <w:pPr>
        <w:shd w:val="clear" w:color="auto" w:fill="FFFFFF"/>
        <w:spacing w:line="250" w:lineRule="exact"/>
        <w:ind w:right="11"/>
        <w:rPr>
          <w:rFonts w:ascii="Times New Roman" w:hAnsi="Times New Roman" w:cs="Times New Roman"/>
          <w:b/>
          <w:color w:val="222128"/>
          <w:sz w:val="24"/>
          <w:szCs w:val="24"/>
        </w:rPr>
      </w:pPr>
      <w:r w:rsidRPr="00675D20">
        <w:rPr>
          <w:rFonts w:ascii="Times New Roman" w:hAnsi="Times New Roman" w:cs="Times New Roman"/>
          <w:b/>
          <w:sz w:val="24"/>
          <w:szCs w:val="24"/>
        </w:rPr>
        <w:t>N</w:t>
      </w:r>
      <w:r w:rsidR="00164323" w:rsidRPr="00675D20">
        <w:rPr>
          <w:rFonts w:ascii="Times New Roman" w:hAnsi="Times New Roman" w:cs="Times New Roman"/>
          <w:b/>
          <w:sz w:val="24"/>
          <w:szCs w:val="24"/>
        </w:rPr>
        <w:t>ell’</w:t>
      </w:r>
      <w:r w:rsidR="00A73655" w:rsidRPr="00675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BF" w:rsidRPr="00675D20">
        <w:rPr>
          <w:rFonts w:ascii="Times New Roman" w:hAnsi="Times New Roman" w:cs="Times New Roman"/>
          <w:b/>
          <w:color w:val="222128"/>
          <w:sz w:val="24"/>
          <w:szCs w:val="24"/>
        </w:rPr>
        <w:t>Alb</w:t>
      </w:r>
      <w:r w:rsidR="00C50D69" w:rsidRPr="00675D20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o </w:t>
      </w:r>
      <w:r w:rsidR="00164323" w:rsidRPr="00675D20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dei Soggetti accreditati per l'espletamento del servizio di </w:t>
      </w:r>
      <w:r w:rsidRPr="00675D20">
        <w:rPr>
          <w:rFonts w:ascii="Times New Roman" w:hAnsi="Times New Roman" w:cs="Times New Roman"/>
          <w:b/>
          <w:color w:val="222128"/>
          <w:sz w:val="24"/>
          <w:szCs w:val="24"/>
        </w:rPr>
        <w:t>Assistenza per l’A</w:t>
      </w:r>
      <w:r w:rsidR="00164323" w:rsidRPr="00675D20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utonomia e la </w:t>
      </w:r>
      <w:r w:rsidRPr="00675D20">
        <w:rPr>
          <w:rFonts w:ascii="Times New Roman" w:hAnsi="Times New Roman" w:cs="Times New Roman"/>
          <w:b/>
          <w:color w:val="222128"/>
          <w:sz w:val="24"/>
          <w:szCs w:val="24"/>
        </w:rPr>
        <w:t>C</w:t>
      </w:r>
      <w:r w:rsidR="00164323" w:rsidRPr="00675D20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omunicazione </w:t>
      </w:r>
      <w:r w:rsidR="000617B9">
        <w:rPr>
          <w:rFonts w:ascii="Times New Roman" w:hAnsi="Times New Roman" w:cs="Times New Roman"/>
          <w:b/>
          <w:color w:val="222128"/>
          <w:sz w:val="24"/>
          <w:szCs w:val="24"/>
        </w:rPr>
        <w:t>in favore di studenti in condizione di</w:t>
      </w:r>
      <w:r w:rsidR="00164323" w:rsidRPr="00675D20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 disabilità grave</w:t>
      </w:r>
      <w:r w:rsidR="000D73BE" w:rsidRPr="00675D20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 </w:t>
      </w:r>
      <w:r w:rsidR="00164323" w:rsidRPr="00675D20">
        <w:rPr>
          <w:rFonts w:ascii="Times New Roman" w:hAnsi="Times New Roman" w:cs="Times New Roman"/>
          <w:b/>
          <w:color w:val="222128"/>
          <w:sz w:val="24"/>
          <w:szCs w:val="24"/>
        </w:rPr>
        <w:t>frequentanti le scuole</w:t>
      </w:r>
      <w:r w:rsidRPr="00675D20">
        <w:rPr>
          <w:rFonts w:ascii="Times New Roman" w:hAnsi="Times New Roman" w:cs="Times New Roman"/>
          <w:b/>
          <w:bCs/>
          <w:color w:val="222128"/>
          <w:sz w:val="24"/>
          <w:szCs w:val="24"/>
        </w:rPr>
        <w:t xml:space="preserve"> di competenza della Città Metropolitana (Scuole del Secondo Ciclo, Enti Professionali e Università</w:t>
      </w:r>
      <w:r w:rsidR="005E5EBA" w:rsidRPr="00675D20">
        <w:rPr>
          <w:rFonts w:ascii="Times New Roman" w:hAnsi="Times New Roman" w:cs="Times New Roman"/>
          <w:b/>
          <w:bCs/>
          <w:color w:val="222128"/>
          <w:sz w:val="24"/>
          <w:szCs w:val="24"/>
        </w:rPr>
        <w:t>)</w:t>
      </w:r>
      <w:r w:rsidRPr="00675D20">
        <w:rPr>
          <w:rFonts w:ascii="Times New Roman" w:hAnsi="Times New Roman" w:cs="Times New Roman"/>
          <w:b/>
          <w:bCs/>
          <w:color w:val="222128"/>
          <w:sz w:val="24"/>
          <w:szCs w:val="24"/>
        </w:rPr>
        <w:t>.</w:t>
      </w:r>
      <w:r w:rsidR="005B0613" w:rsidRPr="00675D20">
        <w:rPr>
          <w:rFonts w:ascii="Times New Roman" w:hAnsi="Times New Roman" w:cs="Times New Roman"/>
          <w:b/>
          <w:color w:val="222128"/>
          <w:sz w:val="24"/>
          <w:szCs w:val="24"/>
        </w:rPr>
        <w:t xml:space="preserve"> </w:t>
      </w:r>
    </w:p>
    <w:p w:rsidR="002A07A7" w:rsidRDefault="00FB49DF" w:rsidP="00FB49DF">
      <w:pPr>
        <w:shd w:val="clear" w:color="auto" w:fill="FFFFFF"/>
        <w:spacing w:before="456" w:line="240" w:lineRule="auto"/>
        <w:jc w:val="left"/>
        <w:rPr>
          <w:rFonts w:ascii="Times New Roman" w:hAnsi="Times New Roman" w:cs="Times New Roman"/>
          <w:b/>
          <w:bCs/>
          <w:sz w:val="22"/>
        </w:rPr>
      </w:pPr>
      <w:r>
        <w:t xml:space="preserve">                                                                              </w:t>
      </w:r>
      <w:r w:rsidR="002A07A7">
        <w:tab/>
      </w:r>
      <w:r w:rsidR="002A07A7" w:rsidRPr="000A6027">
        <w:rPr>
          <w:rFonts w:ascii="Times New Roman" w:hAnsi="Times New Roman" w:cs="Times New Roman"/>
          <w:b/>
          <w:bCs/>
          <w:sz w:val="22"/>
        </w:rPr>
        <w:t>Alla Città Metropolitana di Catania</w:t>
      </w:r>
    </w:p>
    <w:p w:rsidR="002A07A7" w:rsidRPr="00A35C3E" w:rsidRDefault="002A07A7" w:rsidP="00922775">
      <w:pPr>
        <w:tabs>
          <w:tab w:val="center" w:pos="4819"/>
          <w:tab w:val="right" w:pos="9638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</w:t>
      </w:r>
      <w:r w:rsidRPr="00A35C3E">
        <w:rPr>
          <w:rFonts w:ascii="Times New Roman" w:hAnsi="Times New Roman" w:cs="Times New Roman"/>
          <w:b/>
          <w:sz w:val="22"/>
        </w:rPr>
        <w:t>I Dipartimento 3° Servizio</w:t>
      </w:r>
    </w:p>
    <w:p w:rsidR="002A07A7" w:rsidRDefault="002A07A7" w:rsidP="00922775">
      <w:pPr>
        <w:tabs>
          <w:tab w:val="center" w:pos="4819"/>
          <w:tab w:val="right" w:pos="9638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</w:t>
      </w:r>
      <w:r w:rsidRPr="00A35C3E">
        <w:rPr>
          <w:rFonts w:ascii="Times New Roman" w:hAnsi="Times New Roman" w:cs="Times New Roman"/>
          <w:b/>
          <w:sz w:val="22"/>
        </w:rPr>
        <w:t xml:space="preserve">“Politiche Sociali e del Lavoro, </w:t>
      </w:r>
    </w:p>
    <w:p w:rsidR="002A07A7" w:rsidRPr="000A6027" w:rsidRDefault="002A07A7" w:rsidP="00922775">
      <w:pPr>
        <w:tabs>
          <w:tab w:val="center" w:pos="4819"/>
          <w:tab w:val="right" w:pos="9638"/>
        </w:tabs>
        <w:spacing w:line="240" w:lineRule="auto"/>
        <w:ind w:left="567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</w:t>
      </w:r>
      <w:r w:rsidR="00922775">
        <w:rPr>
          <w:rFonts w:ascii="Times New Roman" w:hAnsi="Times New Roman" w:cs="Times New Roman"/>
          <w:b/>
          <w:sz w:val="22"/>
        </w:rPr>
        <w:t xml:space="preserve">Politiche </w:t>
      </w:r>
      <w:r w:rsidRPr="00A35C3E">
        <w:rPr>
          <w:rFonts w:ascii="Times New Roman" w:hAnsi="Times New Roman" w:cs="Times New Roman"/>
          <w:b/>
          <w:sz w:val="22"/>
        </w:rPr>
        <w:t>Cultu</w:t>
      </w:r>
      <w:r w:rsidR="00922775">
        <w:rPr>
          <w:rFonts w:ascii="Times New Roman" w:hAnsi="Times New Roman" w:cs="Times New Roman"/>
          <w:b/>
          <w:sz w:val="22"/>
        </w:rPr>
        <w:t>rali e del Turismo</w:t>
      </w:r>
      <w:r w:rsidR="00FB49DF">
        <w:rPr>
          <w:rFonts w:ascii="Times New Roman" w:hAnsi="Times New Roman" w:cs="Times New Roman"/>
          <w:b/>
          <w:sz w:val="22"/>
        </w:rPr>
        <w:t>”</w:t>
      </w:r>
      <w:r w:rsidR="00922775">
        <w:rPr>
          <w:rFonts w:ascii="Times New Roman" w:hAnsi="Times New Roman" w:cs="Times New Roman"/>
          <w:b/>
          <w:sz w:val="22"/>
        </w:rPr>
        <w:t xml:space="preserve"> </w:t>
      </w:r>
    </w:p>
    <w:p w:rsidR="002A07A7" w:rsidRDefault="00FB49DF" w:rsidP="00FB49DF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pacing w:val="-1"/>
          <w:sz w:val="22"/>
        </w:rPr>
      </w:pPr>
      <w:r>
        <w:rPr>
          <w:rFonts w:ascii="Times New Roman" w:hAnsi="Times New Roman" w:cs="Times New Roman"/>
          <w:b/>
          <w:bCs/>
          <w:spacing w:val="-1"/>
          <w:sz w:val="22"/>
        </w:rPr>
        <w:t xml:space="preserve">                                                                                                  </w:t>
      </w:r>
      <w:bookmarkStart w:id="0" w:name="_GoBack"/>
      <w:bookmarkEnd w:id="0"/>
      <w:r w:rsidR="002A07A7">
        <w:rPr>
          <w:rFonts w:ascii="Times New Roman" w:hAnsi="Times New Roman" w:cs="Times New Roman"/>
          <w:b/>
          <w:bCs/>
          <w:spacing w:val="-1"/>
          <w:sz w:val="22"/>
        </w:rPr>
        <w:t xml:space="preserve">  </w:t>
      </w:r>
      <w:r w:rsidR="002A07A7" w:rsidRPr="000A6027">
        <w:rPr>
          <w:rFonts w:ascii="Times New Roman" w:hAnsi="Times New Roman" w:cs="Times New Roman"/>
          <w:b/>
          <w:bCs/>
          <w:spacing w:val="-1"/>
          <w:sz w:val="22"/>
        </w:rPr>
        <w:t xml:space="preserve">Via </w:t>
      </w:r>
      <w:proofErr w:type="spellStart"/>
      <w:r w:rsidR="002A07A7" w:rsidRPr="000A6027">
        <w:rPr>
          <w:rFonts w:ascii="Times New Roman" w:hAnsi="Times New Roman" w:cs="Times New Roman"/>
          <w:b/>
          <w:bCs/>
          <w:spacing w:val="-1"/>
          <w:sz w:val="22"/>
        </w:rPr>
        <w:t>Nuovaluce</w:t>
      </w:r>
      <w:proofErr w:type="spellEnd"/>
      <w:r w:rsidR="002A07A7" w:rsidRPr="000A6027">
        <w:rPr>
          <w:rFonts w:ascii="Times New Roman" w:hAnsi="Times New Roman" w:cs="Times New Roman"/>
          <w:b/>
          <w:bCs/>
          <w:spacing w:val="-1"/>
          <w:sz w:val="22"/>
        </w:rPr>
        <w:t xml:space="preserve"> 67</w:t>
      </w:r>
      <w:r w:rsidR="002A07A7">
        <w:rPr>
          <w:rFonts w:ascii="Times New Roman" w:hAnsi="Times New Roman" w:cs="Times New Roman"/>
          <w:b/>
          <w:bCs/>
          <w:spacing w:val="-1"/>
          <w:sz w:val="22"/>
        </w:rPr>
        <w:t xml:space="preserve"> </w:t>
      </w:r>
      <w:r w:rsidR="002A07A7" w:rsidRPr="000A6027">
        <w:rPr>
          <w:rFonts w:ascii="Times New Roman" w:hAnsi="Times New Roman" w:cs="Times New Roman"/>
          <w:b/>
          <w:bCs/>
          <w:spacing w:val="-1"/>
          <w:sz w:val="22"/>
        </w:rPr>
        <w:t>Tremestieri Etneo</w:t>
      </w:r>
    </w:p>
    <w:p w:rsidR="002A07A7" w:rsidRDefault="00FB49DF" w:rsidP="002A07A7">
      <w:pPr>
        <w:shd w:val="clear" w:color="auto" w:fill="FFFFFF"/>
        <w:spacing w:line="346" w:lineRule="exact"/>
        <w:ind w:left="6005"/>
        <w:rPr>
          <w:rFonts w:ascii="Times New Roman" w:hAnsi="Times New Roman" w:cs="Times New Roman"/>
          <w:sz w:val="22"/>
        </w:rPr>
      </w:pPr>
      <w:hyperlink r:id="rId5" w:history="1">
        <w:r w:rsidR="002A07A7" w:rsidRPr="00076248">
          <w:rPr>
            <w:rStyle w:val="Collegamentoipertestuale"/>
            <w:rFonts w:ascii="Times New Roman" w:hAnsi="Times New Roman" w:cs="Times New Roman"/>
            <w:sz w:val="22"/>
          </w:rPr>
          <w:t>protocollo@pec.cittametropolitana.ct.it</w:t>
        </w:r>
      </w:hyperlink>
    </w:p>
    <w:p w:rsidR="002A07A7" w:rsidRDefault="002A07A7" w:rsidP="002A07A7">
      <w:pPr>
        <w:shd w:val="clear" w:color="auto" w:fill="FFFFFF"/>
        <w:tabs>
          <w:tab w:val="left" w:pos="6854"/>
        </w:tabs>
        <w:spacing w:line="250" w:lineRule="exact"/>
        <w:ind w:right="11"/>
      </w:pPr>
    </w:p>
    <w:p w:rsidR="002A07A7" w:rsidRDefault="002A07A7" w:rsidP="001E1F76">
      <w:pPr>
        <w:ind w:left="-5"/>
        <w:rPr>
          <w:b/>
        </w:rPr>
      </w:pPr>
    </w:p>
    <w:p w:rsidR="002A07A7" w:rsidRPr="0068682B" w:rsidRDefault="00164323" w:rsidP="002A07A7">
      <w:pPr>
        <w:shd w:val="clear" w:color="auto" w:fill="FFFFFF"/>
        <w:spacing w:before="336" w:line="346" w:lineRule="exact"/>
        <w:ind w:right="10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b/>
          <w:sz w:val="24"/>
          <w:szCs w:val="24"/>
        </w:rPr>
        <w:t>Oggetto</w:t>
      </w:r>
      <w:r w:rsidRPr="0068682B">
        <w:rPr>
          <w:rFonts w:ascii="Times New Roman" w:hAnsi="Times New Roman" w:cs="Times New Roman"/>
          <w:sz w:val="24"/>
          <w:szCs w:val="24"/>
        </w:rPr>
        <w:t xml:space="preserve">: </w:t>
      </w:r>
      <w:r w:rsidRPr="001B2B2B">
        <w:rPr>
          <w:rFonts w:ascii="Times New Roman" w:hAnsi="Times New Roman" w:cs="Times New Roman"/>
          <w:b/>
          <w:sz w:val="24"/>
          <w:szCs w:val="24"/>
        </w:rPr>
        <w:t xml:space="preserve">Richiesta di </w:t>
      </w:r>
      <w:r w:rsidR="001B2B2B" w:rsidRPr="001B2B2B">
        <w:rPr>
          <w:rFonts w:ascii="Times New Roman" w:hAnsi="Times New Roman" w:cs="Times New Roman"/>
          <w:b/>
          <w:sz w:val="24"/>
          <w:szCs w:val="24"/>
        </w:rPr>
        <w:t>conferma iscrizione nell’</w:t>
      </w:r>
      <w:r w:rsidR="008649D7">
        <w:rPr>
          <w:rFonts w:ascii="Times New Roman" w:hAnsi="Times New Roman" w:cs="Times New Roman"/>
          <w:b/>
          <w:sz w:val="24"/>
          <w:szCs w:val="24"/>
        </w:rPr>
        <w:t>Albo M</w:t>
      </w:r>
      <w:r w:rsidRPr="001B2B2B">
        <w:rPr>
          <w:rFonts w:ascii="Times New Roman" w:hAnsi="Times New Roman" w:cs="Times New Roman"/>
          <w:b/>
          <w:sz w:val="24"/>
          <w:szCs w:val="24"/>
        </w:rPr>
        <w:t>etropolitano</w:t>
      </w:r>
      <w:r w:rsidRPr="0068682B">
        <w:rPr>
          <w:rFonts w:ascii="Times New Roman" w:hAnsi="Times New Roman" w:cs="Times New Roman"/>
          <w:sz w:val="24"/>
          <w:szCs w:val="24"/>
        </w:rPr>
        <w:t xml:space="preserve"> dei soggetti accr</w:t>
      </w:r>
      <w:r w:rsidR="008649D7">
        <w:rPr>
          <w:rFonts w:ascii="Times New Roman" w:hAnsi="Times New Roman" w:cs="Times New Roman"/>
          <w:sz w:val="24"/>
          <w:szCs w:val="24"/>
        </w:rPr>
        <w:t>editati per l'espletamento del S</w:t>
      </w:r>
      <w:r w:rsidRPr="0068682B">
        <w:rPr>
          <w:rFonts w:ascii="Times New Roman" w:hAnsi="Times New Roman" w:cs="Times New Roman"/>
          <w:sz w:val="24"/>
          <w:szCs w:val="24"/>
        </w:rPr>
        <w:t xml:space="preserve">ervizio di </w:t>
      </w:r>
      <w:r w:rsidR="008649D7">
        <w:rPr>
          <w:rFonts w:ascii="Times New Roman" w:hAnsi="Times New Roman" w:cs="Times New Roman"/>
          <w:sz w:val="24"/>
          <w:szCs w:val="24"/>
          <w:u w:val="single" w:color="000000"/>
        </w:rPr>
        <w:t>Assistenza per l’A</w:t>
      </w:r>
      <w:r w:rsidRPr="0068682B">
        <w:rPr>
          <w:rFonts w:ascii="Times New Roman" w:hAnsi="Times New Roman" w:cs="Times New Roman"/>
          <w:sz w:val="24"/>
          <w:szCs w:val="24"/>
          <w:u w:val="single" w:color="000000"/>
        </w:rPr>
        <w:t xml:space="preserve">utonomia e </w:t>
      </w:r>
      <w:r w:rsidR="008649D7">
        <w:rPr>
          <w:rFonts w:ascii="Times New Roman" w:hAnsi="Times New Roman" w:cs="Times New Roman"/>
          <w:sz w:val="24"/>
          <w:szCs w:val="24"/>
          <w:u w:val="single" w:color="000000"/>
        </w:rPr>
        <w:t>la C</w:t>
      </w:r>
      <w:r w:rsidRPr="0068682B">
        <w:rPr>
          <w:rFonts w:ascii="Times New Roman" w:hAnsi="Times New Roman" w:cs="Times New Roman"/>
          <w:sz w:val="24"/>
          <w:szCs w:val="24"/>
          <w:u w:val="single" w:color="000000"/>
        </w:rPr>
        <w:t>omunicazione</w:t>
      </w:r>
      <w:r w:rsidRPr="0068682B">
        <w:rPr>
          <w:rFonts w:ascii="Times New Roman" w:hAnsi="Times New Roman" w:cs="Times New Roman"/>
          <w:sz w:val="24"/>
          <w:szCs w:val="24"/>
        </w:rPr>
        <w:t xml:space="preserve"> in favore di alunni e studenti </w:t>
      </w:r>
      <w:r w:rsidR="00675D20">
        <w:rPr>
          <w:rFonts w:ascii="Times New Roman" w:hAnsi="Times New Roman" w:cs="Times New Roman"/>
          <w:sz w:val="24"/>
          <w:szCs w:val="24"/>
        </w:rPr>
        <w:t>in condizione di</w:t>
      </w:r>
      <w:r w:rsidRPr="0068682B">
        <w:rPr>
          <w:rFonts w:ascii="Times New Roman" w:hAnsi="Times New Roman" w:cs="Times New Roman"/>
          <w:sz w:val="24"/>
          <w:szCs w:val="24"/>
        </w:rPr>
        <w:t xml:space="preserve"> disabilità grave </w:t>
      </w:r>
      <w:r w:rsidR="002A07A7" w:rsidRPr="0068682B">
        <w:rPr>
          <w:rFonts w:ascii="Times New Roman" w:hAnsi="Times New Roman" w:cs="Times New Roman"/>
          <w:sz w:val="24"/>
          <w:szCs w:val="24"/>
        </w:rPr>
        <w:t>f</w:t>
      </w:r>
      <w:r w:rsidRPr="0068682B">
        <w:rPr>
          <w:rFonts w:ascii="Times New Roman" w:hAnsi="Times New Roman" w:cs="Times New Roman"/>
          <w:sz w:val="24"/>
          <w:szCs w:val="24"/>
        </w:rPr>
        <w:t>requentanti</w:t>
      </w:r>
      <w:r w:rsidR="002A07A7" w:rsidRPr="0068682B">
        <w:rPr>
          <w:rFonts w:ascii="Times New Roman" w:hAnsi="Times New Roman" w:cs="Times New Roman"/>
          <w:sz w:val="24"/>
          <w:szCs w:val="24"/>
        </w:rPr>
        <w:t xml:space="preserve"> le Scuole e gli Istituti di competenza della Città Metropolitana di Catania. </w:t>
      </w:r>
    </w:p>
    <w:p w:rsidR="001B2B2B" w:rsidRDefault="001B2B2B" w:rsidP="002A07A7">
      <w:pPr>
        <w:shd w:val="clear" w:color="auto" w:fill="FFFFFF"/>
        <w:tabs>
          <w:tab w:val="left" w:leader="underscore" w:pos="9614"/>
        </w:tabs>
        <w:spacing w:before="346" w:line="341" w:lineRule="exact"/>
        <w:rPr>
          <w:rFonts w:ascii="Times New Roman" w:hAnsi="Times New Roman" w:cs="Times New Roman"/>
          <w:sz w:val="24"/>
          <w:szCs w:val="24"/>
        </w:rPr>
      </w:pPr>
    </w:p>
    <w:p w:rsidR="001B2B2B" w:rsidRPr="0068682B" w:rsidRDefault="001B2B2B" w:rsidP="001B2B2B">
      <w:pPr>
        <w:ind w:left="-5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A tal fine ai sensi degli articoli 46 e 47 del DPR 28 dicembre 2000 n.445, consapevole delle sanzioni penali previste dall'articolo 76 del medesimo DPR 445/2000, per le ipotesi di falsità in atti e dichiarazioni mendaci ivi indicate</w:t>
      </w:r>
      <w:r w:rsidRPr="0068682B">
        <w:rPr>
          <w:rFonts w:ascii="Times New Roman" w:hAnsi="Times New Roman" w:cs="Times New Roman"/>
          <w:b/>
          <w:sz w:val="24"/>
          <w:szCs w:val="24"/>
        </w:rPr>
        <w:t>,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A7" w:rsidRPr="0068682B" w:rsidRDefault="002A07A7" w:rsidP="002A07A7">
      <w:pPr>
        <w:shd w:val="clear" w:color="auto" w:fill="FFFFFF"/>
        <w:tabs>
          <w:tab w:val="left" w:leader="underscore" w:pos="9614"/>
        </w:tabs>
        <w:spacing w:before="346" w:line="341" w:lineRule="exact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2698"/>
          <w:tab w:val="left" w:leader="underscore" w:pos="9581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il </w:t>
      </w:r>
      <w:r w:rsidRPr="0068682B">
        <w:rPr>
          <w:rFonts w:ascii="Times New Roman" w:hAnsi="Times New Roman" w:cs="Times New Roman"/>
          <w:sz w:val="24"/>
          <w:szCs w:val="24"/>
        </w:rPr>
        <w:tab/>
        <w:t xml:space="preserve"> a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614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qualità di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605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color w:val="auto"/>
          <w:sz w:val="24"/>
          <w:szCs w:val="24"/>
        </w:rPr>
        <w:t>Società</w:t>
      </w:r>
      <w:r w:rsidRPr="0068682B">
        <w:rPr>
          <w:rFonts w:ascii="Times New Roman" w:hAnsi="Times New Roman" w:cs="Times New Roman"/>
          <w:sz w:val="24"/>
          <w:szCs w:val="24"/>
        </w:rPr>
        <w:t xml:space="preserve">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624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sede in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2A07A7" w:rsidRPr="0068682B" w:rsidRDefault="002A07A7" w:rsidP="002A07A7">
      <w:pPr>
        <w:shd w:val="clear" w:color="auto" w:fill="FFFFFF"/>
        <w:tabs>
          <w:tab w:val="left" w:leader="underscore" w:pos="9538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codice fiscale n° </w:t>
      </w:r>
      <w:r w:rsidRPr="0068682B">
        <w:rPr>
          <w:rFonts w:ascii="Times New Roman" w:hAnsi="Times New Roman" w:cs="Times New Roman"/>
          <w:sz w:val="24"/>
          <w:szCs w:val="24"/>
        </w:rPr>
        <w:tab/>
      </w:r>
    </w:p>
    <w:p w:rsidR="001B2B2B" w:rsidRDefault="001B2B2B" w:rsidP="001B2B2B">
      <w:pPr>
        <w:pStyle w:val="Titolo1"/>
        <w:ind w:left="14" w:right="0"/>
        <w:rPr>
          <w:rFonts w:ascii="Times New Roman" w:hAnsi="Times New Roman" w:cs="Times New Roman"/>
          <w:spacing w:val="-2"/>
          <w:sz w:val="24"/>
          <w:szCs w:val="24"/>
        </w:rPr>
      </w:pPr>
    </w:p>
    <w:p w:rsidR="008E52C4" w:rsidRDefault="00164323">
      <w:pPr>
        <w:pStyle w:val="Titolo1"/>
        <w:ind w:left="14" w:right="0"/>
        <w:rPr>
          <w:rFonts w:ascii="Times New Roman" w:hAnsi="Times New Roman" w:cs="Times New Roman"/>
          <w:b w:val="0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DICHIARA</w:t>
      </w:r>
      <w:r w:rsidRPr="006868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B2B2B" w:rsidRPr="00216D30" w:rsidRDefault="001B2B2B" w:rsidP="001B2B2B">
      <w:pPr>
        <w:rPr>
          <w:rFonts w:ascii="Times New Roman" w:hAnsi="Times New Roman" w:cs="Times New Roman"/>
        </w:rPr>
      </w:pPr>
      <w:proofErr w:type="gramStart"/>
      <w:r w:rsidRPr="00216D30">
        <w:rPr>
          <w:rFonts w:ascii="Times New Roman" w:hAnsi="Times New Roman" w:cs="Times New Roman"/>
          <w:bCs/>
          <w:sz w:val="24"/>
          <w:szCs w:val="24"/>
        </w:rPr>
        <w:t>il</w:t>
      </w:r>
      <w:proofErr w:type="gramEnd"/>
      <w:r w:rsidRPr="00216D30">
        <w:rPr>
          <w:rFonts w:ascii="Times New Roman" w:hAnsi="Times New Roman" w:cs="Times New Roman"/>
          <w:bCs/>
          <w:sz w:val="24"/>
          <w:szCs w:val="24"/>
        </w:rPr>
        <w:t xml:space="preserve"> mantenimento dei requisiti previsti dall’ avviso pubbl</w:t>
      </w:r>
      <w:r w:rsidR="00B961BF">
        <w:rPr>
          <w:rFonts w:ascii="Times New Roman" w:hAnsi="Times New Roman" w:cs="Times New Roman"/>
          <w:bCs/>
          <w:sz w:val="24"/>
          <w:szCs w:val="24"/>
        </w:rPr>
        <w:t>ico per l’iscrizione nell’Albo</w:t>
      </w:r>
      <w:r w:rsidRPr="00216D30">
        <w:rPr>
          <w:rFonts w:ascii="Times New Roman" w:hAnsi="Times New Roman" w:cs="Times New Roman"/>
          <w:bCs/>
          <w:sz w:val="24"/>
          <w:szCs w:val="24"/>
        </w:rPr>
        <w:t xml:space="preserve"> dei soggetti accreditati sottoscritti al momento della  </w:t>
      </w:r>
      <w:r w:rsidRPr="00216D30">
        <w:rPr>
          <w:rFonts w:ascii="Times New Roman" w:hAnsi="Times New Roman" w:cs="Times New Roman"/>
          <w:spacing w:val="-1"/>
          <w:sz w:val="24"/>
          <w:szCs w:val="24"/>
        </w:rPr>
        <w:t xml:space="preserve">presentazione  della domanda di Accreditamento per il Servizio di Autonomia e Comunicazione  </w:t>
      </w:r>
    </w:p>
    <w:p w:rsidR="00B00C83" w:rsidRPr="0068682B" w:rsidRDefault="00B00C83" w:rsidP="00B00C83">
      <w:pPr>
        <w:spacing w:after="0" w:line="240" w:lineRule="auto"/>
        <w:ind w:left="329" w:firstLine="0"/>
        <w:rPr>
          <w:rFonts w:ascii="Times New Roman" w:hAnsi="Times New Roman" w:cs="Times New Roman"/>
        </w:rPr>
      </w:pPr>
    </w:p>
    <w:p w:rsidR="008E52C4" w:rsidRPr="0068682B" w:rsidRDefault="008649D7">
      <w:pPr>
        <w:spacing w:after="9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 i </w:t>
      </w:r>
      <w:r w:rsidR="00164323" w:rsidRPr="0068682B">
        <w:rPr>
          <w:rFonts w:ascii="Times New Roman" w:hAnsi="Times New Roman" w:cs="Times New Roman"/>
          <w:b/>
          <w:sz w:val="24"/>
          <w:szCs w:val="24"/>
        </w:rPr>
        <w:t>seguenti documenti in formato digitale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64323" w:rsidRPr="0068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9D7" w:rsidRDefault="002A07A7" w:rsidP="008649D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3" w:lineRule="exact"/>
        <w:ind w:left="360" w:right="9" w:hanging="76"/>
        <w:rPr>
          <w:rFonts w:ascii="Times New Roman" w:hAnsi="Times New Roman" w:cs="Times New Roman"/>
          <w:sz w:val="24"/>
          <w:szCs w:val="24"/>
        </w:rPr>
      </w:pPr>
      <w:r w:rsidRPr="00922775">
        <w:rPr>
          <w:rFonts w:ascii="Times New Roman" w:hAnsi="Times New Roman" w:cs="Times New Roman"/>
          <w:sz w:val="24"/>
          <w:szCs w:val="24"/>
        </w:rPr>
        <w:t xml:space="preserve">Bilancio consuntivo dell’ultimo esercizio finanziario con estremi di approvazione e deposito </w:t>
      </w:r>
      <w:r w:rsidR="0086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75" w:rsidRDefault="002A07A7" w:rsidP="008649D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3" w:lineRule="exact"/>
        <w:ind w:left="360" w:right="9" w:hanging="76"/>
        <w:rPr>
          <w:rFonts w:ascii="Times New Roman" w:hAnsi="Times New Roman" w:cs="Times New Roman"/>
          <w:sz w:val="24"/>
          <w:szCs w:val="24"/>
        </w:rPr>
      </w:pPr>
      <w:proofErr w:type="gramStart"/>
      <w:r w:rsidRPr="00922775">
        <w:rPr>
          <w:rFonts w:ascii="Times New Roman" w:hAnsi="Times New Roman" w:cs="Times New Roman"/>
          <w:sz w:val="24"/>
          <w:szCs w:val="24"/>
        </w:rPr>
        <w:t>presso</w:t>
      </w:r>
      <w:proofErr w:type="gramEnd"/>
      <w:r w:rsidRPr="00922775">
        <w:rPr>
          <w:rFonts w:ascii="Times New Roman" w:hAnsi="Times New Roman" w:cs="Times New Roman"/>
          <w:sz w:val="24"/>
          <w:szCs w:val="24"/>
        </w:rPr>
        <w:t xml:space="preserve"> la struttura competente;</w:t>
      </w:r>
    </w:p>
    <w:p w:rsidR="002A07A7" w:rsidRPr="00922775" w:rsidRDefault="002A07A7" w:rsidP="008649D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3" w:lineRule="exact"/>
        <w:ind w:left="709" w:right="9" w:hanging="425"/>
        <w:rPr>
          <w:rFonts w:ascii="Times New Roman" w:hAnsi="Times New Roman" w:cs="Times New Roman"/>
          <w:sz w:val="24"/>
          <w:szCs w:val="24"/>
        </w:rPr>
      </w:pPr>
      <w:r w:rsidRPr="00922775">
        <w:rPr>
          <w:rFonts w:ascii="Times New Roman" w:hAnsi="Times New Roman" w:cs="Times New Roman"/>
          <w:sz w:val="24"/>
          <w:szCs w:val="24"/>
        </w:rPr>
        <w:t xml:space="preserve">Bilancio sociale dell’ultimo esercizio con estremi di approvazione e deposito presso                                                      </w:t>
      </w:r>
    </w:p>
    <w:p w:rsidR="00922775" w:rsidRDefault="002A07A7" w:rsidP="00922775">
      <w:pPr>
        <w:spacing w:line="273" w:lineRule="exact"/>
        <w:ind w:left="360" w:right="9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8682B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struttura competente;</w:t>
      </w:r>
      <w:r w:rsidR="00922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75" w:rsidRDefault="00922775" w:rsidP="008649D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right="9" w:hanging="425"/>
        <w:rPr>
          <w:rFonts w:ascii="Times New Roman" w:hAnsi="Times New Roman" w:cs="Times New Roman"/>
          <w:sz w:val="24"/>
          <w:szCs w:val="24"/>
        </w:rPr>
      </w:pPr>
      <w:r w:rsidRPr="00922775">
        <w:rPr>
          <w:rFonts w:ascii="Times New Roman" w:hAnsi="Times New Roman" w:cs="Times New Roman"/>
          <w:sz w:val="24"/>
          <w:szCs w:val="24"/>
        </w:rPr>
        <w:t>V</w:t>
      </w:r>
      <w:r w:rsidR="002A07A7" w:rsidRPr="00922775">
        <w:rPr>
          <w:rFonts w:ascii="Times New Roman" w:hAnsi="Times New Roman" w:cs="Times New Roman"/>
          <w:sz w:val="24"/>
          <w:szCs w:val="24"/>
        </w:rPr>
        <w:t>erbale di revisione</w:t>
      </w:r>
      <w:r w:rsidRPr="00922775">
        <w:rPr>
          <w:rFonts w:ascii="Times New Roman" w:hAnsi="Times New Roman" w:cs="Times New Roman"/>
          <w:sz w:val="24"/>
          <w:szCs w:val="24"/>
        </w:rPr>
        <w:t>;</w:t>
      </w:r>
    </w:p>
    <w:p w:rsidR="005749C2" w:rsidRPr="00922775" w:rsidRDefault="005749C2" w:rsidP="008649D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right="9" w:hanging="425"/>
        <w:rPr>
          <w:rFonts w:ascii="Times New Roman" w:hAnsi="Times New Roman" w:cs="Times New Roman"/>
          <w:sz w:val="24"/>
          <w:szCs w:val="24"/>
        </w:rPr>
      </w:pPr>
      <w:r w:rsidRPr="00922775">
        <w:rPr>
          <w:rFonts w:ascii="Times New Roman" w:hAnsi="Times New Roman" w:cs="Times New Roman"/>
          <w:sz w:val="24"/>
          <w:szCs w:val="24"/>
        </w:rPr>
        <w:t>Dichiarazione contenente l’impegno a produrre, in ogni caso prima dell’avvio del servizio, la seguente documentazione:</w:t>
      </w:r>
    </w:p>
    <w:p w:rsidR="005749C2" w:rsidRPr="0068682B" w:rsidRDefault="005749C2" w:rsidP="005749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Elenco degli operatori utilizzati (soci, dipendenti) distinti per qualifica e mansioni effettivamente svolte, con riferimento agli standard organizzativi. A fianco di ciascun nominativo dovrà indicarsi il numero di riferimento al registro soci o al registro matricola;</w:t>
      </w:r>
    </w:p>
    <w:p w:rsidR="005749C2" w:rsidRPr="0068682B" w:rsidRDefault="005749C2" w:rsidP="005749C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Certificazione relativa al rapporto intercorrente fra soggetto erogatore ed operatori </w:t>
      </w:r>
    </w:p>
    <w:p w:rsidR="005749C2" w:rsidRPr="0068682B" w:rsidRDefault="005749C2" w:rsidP="005749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Titoli professionali o attestati equipollenti degli operatori utilizzati (siano essi soci o dipendenti), in copia autenticata e patente di guida per gli Autisti.</w:t>
      </w:r>
    </w:p>
    <w:p w:rsidR="002B22C9" w:rsidRDefault="005749C2" w:rsidP="005749C2">
      <w:pPr>
        <w:numPr>
          <w:ilvl w:val="0"/>
          <w:numId w:val="8"/>
        </w:numPr>
        <w:shd w:val="clear" w:color="auto" w:fill="FFFFFF"/>
        <w:spacing w:after="0" w:line="248" w:lineRule="auto"/>
        <w:ind w:right="19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Dichiarazione</w:t>
      </w:r>
      <w:r w:rsidR="00675D20">
        <w:rPr>
          <w:rFonts w:ascii="Times New Roman" w:hAnsi="Times New Roman" w:cs="Times New Roman"/>
          <w:sz w:val="24"/>
          <w:szCs w:val="24"/>
        </w:rPr>
        <w:t xml:space="preserve">, </w:t>
      </w:r>
      <w:r w:rsidRPr="0068682B">
        <w:rPr>
          <w:rFonts w:ascii="Times New Roman" w:hAnsi="Times New Roman" w:cs="Times New Roman"/>
          <w:sz w:val="24"/>
          <w:szCs w:val="24"/>
        </w:rPr>
        <w:t xml:space="preserve"> degli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operatori di non avere alcun grado di parentela con gli assistiti</w:t>
      </w:r>
    </w:p>
    <w:p w:rsidR="008649D7" w:rsidRPr="008649D7" w:rsidRDefault="008649D7" w:rsidP="008649D7">
      <w:pPr>
        <w:pStyle w:val="Paragrafoelenco"/>
        <w:numPr>
          <w:ilvl w:val="0"/>
          <w:numId w:val="8"/>
        </w:numPr>
        <w:shd w:val="clear" w:color="auto" w:fill="FFFFFF"/>
        <w:spacing w:after="0" w:line="248" w:lineRule="auto"/>
        <w:ind w:right="19" w:hanging="371"/>
        <w:rPr>
          <w:rFonts w:ascii="Times New Roman" w:hAnsi="Times New Roman" w:cs="Times New Roman"/>
          <w:sz w:val="24"/>
          <w:szCs w:val="24"/>
        </w:rPr>
      </w:pPr>
      <w:r w:rsidRPr="008649D7">
        <w:rPr>
          <w:rFonts w:ascii="Times New Roman" w:hAnsi="Times New Roman" w:cs="Times New Roman"/>
          <w:sz w:val="24"/>
          <w:szCs w:val="24"/>
        </w:rPr>
        <w:t xml:space="preserve"> </w:t>
      </w:r>
      <w:r w:rsidR="00BE3573" w:rsidRPr="008649D7">
        <w:rPr>
          <w:rFonts w:ascii="Times New Roman" w:hAnsi="Times New Roman" w:cs="Times New Roman"/>
          <w:sz w:val="24"/>
          <w:szCs w:val="24"/>
        </w:rPr>
        <w:t>Dichiarazione</w:t>
      </w:r>
      <w:r w:rsidR="00675D20">
        <w:rPr>
          <w:rFonts w:ascii="Times New Roman" w:hAnsi="Times New Roman" w:cs="Times New Roman"/>
          <w:sz w:val="24"/>
          <w:szCs w:val="24"/>
        </w:rPr>
        <w:t>, resa ai sensi di Legge,</w:t>
      </w:r>
      <w:r w:rsidR="00BE3573" w:rsidRPr="008649D7">
        <w:rPr>
          <w:rFonts w:ascii="Times New Roman" w:hAnsi="Times New Roman" w:cs="Times New Roman"/>
          <w:sz w:val="24"/>
          <w:szCs w:val="24"/>
        </w:rPr>
        <w:t xml:space="preserve"> di avere corrisposto</w:t>
      </w:r>
      <w:r w:rsidR="00BD6050" w:rsidRPr="008649D7">
        <w:rPr>
          <w:rFonts w:ascii="Times New Roman" w:hAnsi="Times New Roman" w:cs="Times New Roman"/>
          <w:sz w:val="24"/>
          <w:szCs w:val="24"/>
        </w:rPr>
        <w:t xml:space="preserve"> agli operatori </w:t>
      </w:r>
      <w:proofErr w:type="spellStart"/>
      <w:proofErr w:type="gramStart"/>
      <w:r w:rsidR="00BD6050" w:rsidRPr="008649D7">
        <w:rPr>
          <w:rFonts w:ascii="Times New Roman" w:hAnsi="Times New Roman" w:cs="Times New Roman"/>
          <w:sz w:val="24"/>
          <w:szCs w:val="24"/>
        </w:rPr>
        <w:t>Asacom</w:t>
      </w:r>
      <w:proofErr w:type="spellEnd"/>
      <w:r w:rsidR="00BD6050" w:rsidRPr="008649D7">
        <w:rPr>
          <w:rFonts w:ascii="Times New Roman" w:hAnsi="Times New Roman" w:cs="Times New Roman"/>
          <w:sz w:val="24"/>
          <w:szCs w:val="24"/>
        </w:rPr>
        <w:t xml:space="preserve">  </w:t>
      </w:r>
      <w:r w:rsidR="00BE3573" w:rsidRPr="008649D7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BE3573" w:rsidRPr="008649D7">
        <w:rPr>
          <w:rFonts w:ascii="Times New Roman" w:hAnsi="Times New Roman" w:cs="Times New Roman"/>
          <w:sz w:val="24"/>
          <w:szCs w:val="24"/>
        </w:rPr>
        <w:t xml:space="preserve"> costo orario e tutti gli Istituti contrattuali</w:t>
      </w:r>
      <w:r w:rsidR="00675D20">
        <w:rPr>
          <w:rFonts w:ascii="Times New Roman" w:hAnsi="Times New Roman" w:cs="Times New Roman"/>
          <w:sz w:val="24"/>
          <w:szCs w:val="24"/>
        </w:rPr>
        <w:t>, cosi come previsti</w:t>
      </w:r>
      <w:r w:rsidR="00BD6050" w:rsidRPr="008649D7">
        <w:rPr>
          <w:rFonts w:ascii="Times New Roman" w:hAnsi="Times New Roman" w:cs="Times New Roman"/>
          <w:sz w:val="24"/>
          <w:szCs w:val="24"/>
        </w:rPr>
        <w:t xml:space="preserve"> dalle </w:t>
      </w:r>
      <w:r w:rsidR="00BD6050" w:rsidRPr="00864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tabelle allegate al </w:t>
      </w:r>
      <w:r w:rsidR="00BD6050" w:rsidRPr="00864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D.D. n. 30 / 2024 </w:t>
      </w:r>
      <w:r w:rsidR="00BD6050" w:rsidRPr="00864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del </w:t>
      </w:r>
      <w:r w:rsidR="00BD6050" w:rsidRPr="008649D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Dipartimento per le Politiche del Lavoro, Previdenziali, Assicurative e per la Salute e la Sicurezza nei luoghi di Lavoro, Direzione Generale dei rapporti di lavoro e delle relazioni industriali</w:t>
      </w:r>
      <w:r w:rsidRPr="008649D7">
        <w:rPr>
          <w:rFonts w:eastAsiaTheme="minorHAnsi"/>
          <w:b/>
          <w:bCs/>
          <w:sz w:val="24"/>
          <w:szCs w:val="24"/>
          <w:lang w:eastAsia="en-US"/>
        </w:rPr>
        <w:t>;</w:t>
      </w:r>
    </w:p>
    <w:p w:rsidR="005749C2" w:rsidRPr="008649D7" w:rsidRDefault="005749C2" w:rsidP="008649D7">
      <w:pPr>
        <w:pStyle w:val="Paragrafoelenco"/>
        <w:numPr>
          <w:ilvl w:val="0"/>
          <w:numId w:val="8"/>
        </w:numPr>
        <w:shd w:val="clear" w:color="auto" w:fill="FFFFFF"/>
        <w:spacing w:after="0" w:line="248" w:lineRule="auto"/>
        <w:ind w:right="19" w:hanging="371"/>
        <w:rPr>
          <w:rFonts w:ascii="Times New Roman" w:hAnsi="Times New Roman" w:cs="Times New Roman"/>
          <w:sz w:val="24"/>
          <w:szCs w:val="24"/>
        </w:rPr>
      </w:pPr>
      <w:r w:rsidRPr="008649D7">
        <w:rPr>
          <w:rFonts w:ascii="Times New Roman" w:hAnsi="Times New Roman" w:cs="Times New Roman"/>
          <w:sz w:val="24"/>
          <w:szCs w:val="24"/>
        </w:rPr>
        <w:t>Gli Enti dovranno altresì impegnarsi a produrre, pena cancellazione dall’Elenco dei soggetti Accreditati, dichiarazione di almeno un istituto bancario o intermediario autorizzato ai sensi del decreto legislativo n. 385/1993 che attesti la solidità finanziaria della ditta in rapporto del 3% del valore complessivo del servizio che si intende prestare (il valore complessivo del servizio sarà calcolato per ogni anno scolastico/accademico  sulla base del costo salariale annuale del numero di operatori realmente utilizzati, in base al numero degli alunni effettivamente  presi in carico, (numero di operatori</w:t>
      </w:r>
      <w:r w:rsidR="00DF5361" w:rsidRPr="008649D7">
        <w:rPr>
          <w:rFonts w:ascii="Times New Roman" w:hAnsi="Times New Roman" w:cs="Times New Roman"/>
          <w:sz w:val="24"/>
          <w:szCs w:val="24"/>
        </w:rPr>
        <w:t xml:space="preserve"> utilizzati  per costo stipendiale</w:t>
      </w:r>
      <w:r w:rsidRPr="008649D7">
        <w:rPr>
          <w:rFonts w:ascii="Times New Roman" w:hAnsi="Times New Roman" w:cs="Times New Roman"/>
          <w:sz w:val="24"/>
          <w:szCs w:val="24"/>
        </w:rPr>
        <w:t xml:space="preserve"> previsto per l’intero anno scolastico).</w:t>
      </w:r>
    </w:p>
    <w:p w:rsidR="005749C2" w:rsidRPr="0068682B" w:rsidRDefault="005749C2" w:rsidP="005749C2">
      <w:pPr>
        <w:spacing w:line="248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>In alternativa alla certificazione bancaria è possibile presentare apposita fideiussione bancaria o polizza fideiussoria assicurativa costituita nella misura del 2% del valore annuale del costo stipendiale degli operatori utilizzati sulla base degli alunni realmente presi in carico.</w:t>
      </w:r>
    </w:p>
    <w:p w:rsidR="005749C2" w:rsidRPr="0068682B" w:rsidRDefault="005749C2" w:rsidP="005749C2">
      <w:pPr>
        <w:spacing w:line="248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8682B">
        <w:rPr>
          <w:rFonts w:ascii="Times New Roman" w:hAnsi="Times New Roman" w:cs="Times New Roman"/>
          <w:sz w:val="24"/>
          <w:szCs w:val="24"/>
        </w:rPr>
        <w:t xml:space="preserve"> Per consentire una stima reale gli enti accreditati dovranno trasmettere a Questo Servizio:</w:t>
      </w:r>
    </w:p>
    <w:p w:rsidR="005749C2" w:rsidRPr="0068682B" w:rsidRDefault="005749C2" w:rsidP="005749C2">
      <w:pPr>
        <w:numPr>
          <w:ilvl w:val="0"/>
          <w:numId w:val="9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entro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il 30 ottobre di ogni anno il numero degli alunni presi in carico, il numero degli operatori utilizzati  e  il relativo costo stipendiale annuale </w:t>
      </w:r>
    </w:p>
    <w:p w:rsidR="005749C2" w:rsidRDefault="005749C2" w:rsidP="005749C2">
      <w:pPr>
        <w:numPr>
          <w:ilvl w:val="0"/>
          <w:numId w:val="9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682B">
        <w:rPr>
          <w:rFonts w:ascii="Times New Roman" w:hAnsi="Times New Roman" w:cs="Times New Roman"/>
          <w:sz w:val="24"/>
          <w:szCs w:val="24"/>
        </w:rPr>
        <w:t>entro</w:t>
      </w:r>
      <w:proofErr w:type="gramEnd"/>
      <w:r w:rsidRPr="0068682B">
        <w:rPr>
          <w:rFonts w:ascii="Times New Roman" w:hAnsi="Times New Roman" w:cs="Times New Roman"/>
          <w:sz w:val="24"/>
          <w:szCs w:val="24"/>
        </w:rPr>
        <w:t xml:space="preserve"> il 20 novembre successivo dovranno presentare a garanzia degli obblighi contrattuali assunti, una delle due documentazioni sopra citate, pena la sospensione dall’elenco dei soggetti accreditati.</w:t>
      </w:r>
    </w:p>
    <w:p w:rsidR="005749C2" w:rsidRPr="0068682B" w:rsidRDefault="005749C2" w:rsidP="005749C2">
      <w:pPr>
        <w:ind w:left="1080"/>
        <w:rPr>
          <w:rFonts w:ascii="Times New Roman" w:hAnsi="Times New Roman" w:cs="Times New Roman"/>
          <w:sz w:val="22"/>
        </w:rPr>
      </w:pPr>
    </w:p>
    <w:p w:rsidR="005749C2" w:rsidRPr="0068682B" w:rsidRDefault="005749C2" w:rsidP="005749C2">
      <w:pPr>
        <w:shd w:val="clear" w:color="auto" w:fill="FFFFFF"/>
        <w:spacing w:before="211" w:line="254" w:lineRule="exact"/>
        <w:ind w:right="5"/>
        <w:rPr>
          <w:rFonts w:ascii="Times New Roman" w:hAnsi="Times New Roman" w:cs="Times New Roman"/>
          <w:b/>
          <w:color w:val="232228"/>
          <w:sz w:val="22"/>
          <w:u w:val="single"/>
        </w:rPr>
      </w:pPr>
      <w:r w:rsidRPr="0068682B">
        <w:rPr>
          <w:rFonts w:ascii="Times New Roman" w:hAnsi="Times New Roman" w:cs="Times New Roman"/>
          <w:b/>
          <w:color w:val="232228"/>
          <w:sz w:val="22"/>
          <w:u w:val="single"/>
        </w:rPr>
        <w:t>Tutta la documentazione dovrà essere trasmessa in formato digitale e a mezzo posta elettronica certificata.</w:t>
      </w:r>
    </w:p>
    <w:p w:rsidR="00BD5950" w:rsidRPr="0068682B" w:rsidRDefault="005749C2" w:rsidP="00577342">
      <w:pPr>
        <w:shd w:val="clear" w:color="auto" w:fill="FFFFFF"/>
        <w:spacing w:line="341" w:lineRule="exact"/>
        <w:rPr>
          <w:rFonts w:ascii="Times New Roman" w:hAnsi="Times New Roman" w:cs="Times New Roman"/>
          <w:sz w:val="22"/>
        </w:rPr>
      </w:pPr>
      <w:r w:rsidRPr="0068682B">
        <w:rPr>
          <w:rFonts w:ascii="Times New Roman" w:hAnsi="Times New Roman" w:cs="Times New Roman"/>
          <w:b/>
          <w:bCs/>
          <w:sz w:val="22"/>
        </w:rPr>
        <w:t>Eventuali altri allegati</w:t>
      </w:r>
      <w:r w:rsidRPr="0068682B">
        <w:rPr>
          <w:rFonts w:ascii="Times New Roman" w:hAnsi="Times New Roman" w:cs="Times New Roman"/>
          <w:sz w:val="22"/>
        </w:rPr>
        <w:t>:</w:t>
      </w:r>
      <w:r w:rsidR="00BD5950" w:rsidRPr="0068682B">
        <w:rPr>
          <w:rFonts w:ascii="Times New Roman" w:hAnsi="Times New Roman" w:cs="Times New Roman"/>
          <w:sz w:val="22"/>
        </w:rPr>
        <w:tab/>
      </w:r>
    </w:p>
    <w:p w:rsidR="00577342" w:rsidRDefault="00BD5950" w:rsidP="00577342">
      <w:pPr>
        <w:shd w:val="clear" w:color="auto" w:fill="FFFFFF"/>
        <w:tabs>
          <w:tab w:val="left" w:leader="underscore" w:pos="9547"/>
        </w:tabs>
        <w:spacing w:line="341" w:lineRule="exact"/>
        <w:rPr>
          <w:rFonts w:ascii="Times New Roman" w:hAnsi="Times New Roman" w:cs="Times New Roman"/>
          <w:sz w:val="22"/>
        </w:rPr>
      </w:pPr>
      <w:r w:rsidRPr="0068682B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7342">
        <w:rPr>
          <w:rFonts w:ascii="Times New Roman" w:hAnsi="Times New Roman" w:cs="Times New Roman"/>
          <w:sz w:val="22"/>
        </w:rPr>
        <w:t>_________</w:t>
      </w:r>
    </w:p>
    <w:p w:rsidR="00577342" w:rsidRDefault="00577342" w:rsidP="00577342">
      <w:pPr>
        <w:shd w:val="clear" w:color="auto" w:fill="FFFFFF"/>
        <w:tabs>
          <w:tab w:val="left" w:leader="underscore" w:pos="9547"/>
        </w:tabs>
        <w:spacing w:line="341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8E52C4" w:rsidRPr="0068682B" w:rsidRDefault="00577342" w:rsidP="00577342">
      <w:pPr>
        <w:shd w:val="clear" w:color="auto" w:fill="FFFFFF"/>
        <w:tabs>
          <w:tab w:val="left" w:leader="underscore" w:pos="9547"/>
        </w:tabs>
        <w:spacing w:line="341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164323" w:rsidRPr="0068682B">
        <w:rPr>
          <w:rFonts w:ascii="Times New Roman" w:hAnsi="Times New Roman" w:cs="Times New Roman"/>
        </w:rPr>
        <w:t>FIRMA</w:t>
      </w:r>
    </w:p>
    <w:sectPr w:rsidR="008E52C4" w:rsidRPr="0068682B">
      <w:pgSz w:w="11900" w:h="16840"/>
      <w:pgMar w:top="1073" w:right="1129" w:bottom="1314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D9A"/>
    <w:multiLevelType w:val="hybridMultilevel"/>
    <w:tmpl w:val="0A8AC312"/>
    <w:lvl w:ilvl="0" w:tplc="51B059F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02F99"/>
    <w:multiLevelType w:val="hybridMultilevel"/>
    <w:tmpl w:val="55306A28"/>
    <w:lvl w:ilvl="0" w:tplc="06C4D4BE">
      <w:start w:val="1"/>
      <w:numFmt w:val="lowerLetter"/>
      <w:lvlText w:val="%1)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285F3A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81118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C67D64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0E8F4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2A2A8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A28534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895A6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0AB40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206ED"/>
    <w:multiLevelType w:val="hybridMultilevel"/>
    <w:tmpl w:val="DE0640F6"/>
    <w:lvl w:ilvl="0" w:tplc="8BD4CD0E">
      <w:start w:val="1"/>
      <w:numFmt w:val="decimal"/>
      <w:lvlText w:val="%1)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10E6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4667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9A14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EB9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02A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EE93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FC3F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88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FB3E2F"/>
    <w:multiLevelType w:val="hybridMultilevel"/>
    <w:tmpl w:val="D7543AB8"/>
    <w:lvl w:ilvl="0" w:tplc="04100011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D0284"/>
    <w:multiLevelType w:val="hybridMultilevel"/>
    <w:tmpl w:val="A31881A4"/>
    <w:lvl w:ilvl="0" w:tplc="08064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F5302"/>
    <w:multiLevelType w:val="hybridMultilevel"/>
    <w:tmpl w:val="7F8E1164"/>
    <w:lvl w:ilvl="0" w:tplc="9E20A0CC">
      <w:start w:val="1"/>
      <w:numFmt w:val="decimal"/>
      <w:lvlText w:val="%1)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ECA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432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89E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24E3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120A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675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493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874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44E1B"/>
    <w:multiLevelType w:val="hybridMultilevel"/>
    <w:tmpl w:val="BC2EB1CA"/>
    <w:lvl w:ilvl="0" w:tplc="04100011">
      <w:start w:val="1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337A4"/>
    <w:multiLevelType w:val="hybridMultilevel"/>
    <w:tmpl w:val="ED4AC95A"/>
    <w:lvl w:ilvl="0" w:tplc="04100011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63214"/>
    <w:multiLevelType w:val="hybridMultilevel"/>
    <w:tmpl w:val="1054B486"/>
    <w:lvl w:ilvl="0" w:tplc="04100011">
      <w:start w:val="1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340F5"/>
    <w:multiLevelType w:val="hybridMultilevel"/>
    <w:tmpl w:val="F2F410D0"/>
    <w:lvl w:ilvl="0" w:tplc="96DC0616">
      <w:start w:val="5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 w:tentative="1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8970F8D"/>
    <w:multiLevelType w:val="hybridMultilevel"/>
    <w:tmpl w:val="7ED4319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50E472E1"/>
    <w:multiLevelType w:val="hybridMultilevel"/>
    <w:tmpl w:val="CF989142"/>
    <w:lvl w:ilvl="0" w:tplc="FE9E869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229E2">
      <w:start w:val="1"/>
      <w:numFmt w:val="decimal"/>
      <w:lvlText w:val="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8E3072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0EE03E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FCD26A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0AA96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56B1B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FA764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9EADA8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FB3865"/>
    <w:multiLevelType w:val="hybridMultilevel"/>
    <w:tmpl w:val="01A2049E"/>
    <w:lvl w:ilvl="0" w:tplc="96DC061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E3823"/>
    <w:multiLevelType w:val="hybridMultilevel"/>
    <w:tmpl w:val="F902507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32B96"/>
    <w:multiLevelType w:val="hybridMultilevel"/>
    <w:tmpl w:val="4E0CA082"/>
    <w:lvl w:ilvl="0" w:tplc="6FCA2EF8">
      <w:start w:val="1"/>
      <w:numFmt w:val="decimal"/>
      <w:lvlText w:val="%1."/>
      <w:lvlJc w:val="left"/>
      <w:pPr>
        <w:ind w:left="720" w:hanging="360"/>
      </w:pPr>
      <w:rPr>
        <w:rFonts w:hint="default"/>
        <w:color w:val="232228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739EE"/>
    <w:multiLevelType w:val="hybridMultilevel"/>
    <w:tmpl w:val="5666109A"/>
    <w:lvl w:ilvl="0" w:tplc="3B0A55CE">
      <w:start w:val="8"/>
      <w:numFmt w:val="decimal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8065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0EC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84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04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8637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67A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64C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2203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C4"/>
    <w:rsid w:val="00020305"/>
    <w:rsid w:val="00035FF3"/>
    <w:rsid w:val="000617B9"/>
    <w:rsid w:val="000D73BE"/>
    <w:rsid w:val="00164323"/>
    <w:rsid w:val="001960D4"/>
    <w:rsid w:val="001B2B2B"/>
    <w:rsid w:val="001E1F76"/>
    <w:rsid w:val="00216D30"/>
    <w:rsid w:val="002A07A7"/>
    <w:rsid w:val="002A74A9"/>
    <w:rsid w:val="002B22C9"/>
    <w:rsid w:val="0030021A"/>
    <w:rsid w:val="00345F38"/>
    <w:rsid w:val="00461EF8"/>
    <w:rsid w:val="00556F1C"/>
    <w:rsid w:val="005733AD"/>
    <w:rsid w:val="005749C2"/>
    <w:rsid w:val="00577342"/>
    <w:rsid w:val="005B0613"/>
    <w:rsid w:val="005E5EBA"/>
    <w:rsid w:val="0061060E"/>
    <w:rsid w:val="00656F33"/>
    <w:rsid w:val="00675D20"/>
    <w:rsid w:val="0068682B"/>
    <w:rsid w:val="006B70A6"/>
    <w:rsid w:val="008649D7"/>
    <w:rsid w:val="00891E60"/>
    <w:rsid w:val="008E52C4"/>
    <w:rsid w:val="00922775"/>
    <w:rsid w:val="00992BA5"/>
    <w:rsid w:val="00A73655"/>
    <w:rsid w:val="00B00C83"/>
    <w:rsid w:val="00B961BF"/>
    <w:rsid w:val="00BD5950"/>
    <w:rsid w:val="00BD6050"/>
    <w:rsid w:val="00BE3573"/>
    <w:rsid w:val="00C50D69"/>
    <w:rsid w:val="00DF5361"/>
    <w:rsid w:val="00E64E34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9EBDF-2147-429A-96C2-2713830A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35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61" w:line="326" w:lineRule="auto"/>
      <w:ind w:left="10" w:right="71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F38"/>
    <w:rPr>
      <w:rFonts w:ascii="Segoe UI" w:eastAsia="Arial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5F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0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ittametropolitana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 - Domanda-enti</vt:lpstr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- Domanda-enti</dc:title>
  <dc:subject/>
  <dc:creator>russfr</dc:creator>
  <cp:keywords/>
  <cp:lastModifiedBy>Giacalone Emanuele</cp:lastModifiedBy>
  <cp:revision>14</cp:revision>
  <cp:lastPrinted>2025-07-15T13:43:00Z</cp:lastPrinted>
  <dcterms:created xsi:type="dcterms:W3CDTF">2025-07-11T07:18:00Z</dcterms:created>
  <dcterms:modified xsi:type="dcterms:W3CDTF">2025-07-16T07:56:00Z</dcterms:modified>
</cp:coreProperties>
</file>